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29" w:rsidRDefault="003203C9" w:rsidP="003203C9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令和</w:t>
      </w:r>
      <w:r w:rsidR="004D5A94">
        <w:rPr>
          <w:rFonts w:ascii="HG丸ｺﾞｼｯｸM-PRO" w:eastAsia="HG丸ｺﾞｼｯｸM-PRO" w:hAnsi="HG丸ｺﾞｼｯｸM-PRO" w:hint="eastAsia"/>
          <w:b/>
          <w:sz w:val="40"/>
          <w:szCs w:val="40"/>
        </w:rPr>
        <w:t>○○</w:t>
      </w:r>
      <w:r w:rsidR="00DE4F81" w:rsidRPr="00E34A29">
        <w:rPr>
          <w:rFonts w:ascii="HG丸ｺﾞｼｯｸM-PRO" w:eastAsia="HG丸ｺﾞｼｯｸM-PRO" w:hAnsi="HG丸ｺﾞｼｯｸM-PRO" w:hint="eastAsia"/>
          <w:b/>
          <w:sz w:val="40"/>
          <w:szCs w:val="40"/>
        </w:rPr>
        <w:t>年度　心の健康づくり計画</w:t>
      </w:r>
      <w:r w:rsidR="00372ED9" w:rsidRPr="00E34A29">
        <w:rPr>
          <w:rFonts w:ascii="HG丸ｺﾞｼｯｸM-PRO" w:eastAsia="HG丸ｺﾞｼｯｸM-PRO" w:hAnsi="HG丸ｺﾞｼｯｸM-PRO" w:hint="eastAsia"/>
          <w:b/>
          <w:sz w:val="40"/>
          <w:szCs w:val="40"/>
        </w:rPr>
        <w:t>（作成例）</w:t>
      </w:r>
      <w:r w:rsidR="00E34A29" w:rsidRPr="00E34A29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</w:t>
      </w:r>
      <w:r w:rsidR="00E34A29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　事業所名</w:t>
      </w:r>
      <w:r w:rsidR="00E34A29" w:rsidRPr="00E34A29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　　　　　　　　　　　</w:t>
      </w:r>
    </w:p>
    <w:p w:rsidR="00E34A29" w:rsidRPr="00E34A29" w:rsidRDefault="00E34A29" w:rsidP="00E34A29">
      <w:pPr>
        <w:ind w:firstLineChars="100" w:firstLine="221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　　　　　　　　</w:t>
      </w:r>
      <w:r w:rsidRPr="00E34A2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（50人未満の事業場）</w:t>
      </w:r>
    </w:p>
    <w:p w:rsidR="00E34A29" w:rsidRPr="00E34A29" w:rsidRDefault="00E34A29" w:rsidP="00E34A29">
      <w:pPr>
        <w:ind w:firstLineChars="100" w:firstLine="22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　　　　　　　　　　　　　　　　　　　　　　　　　　　　　　　　　　　　　　　　　　　　</w:t>
      </w:r>
      <w:r w:rsidRPr="00E34A2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E34A2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作成日　</w:t>
      </w:r>
      <w:r w:rsidR="003203C9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bookmarkStart w:id="0" w:name="_GoBack"/>
      <w:bookmarkEnd w:id="0"/>
      <w:r w:rsidRPr="00E34A29">
        <w:rPr>
          <w:rFonts w:ascii="HG丸ｺﾞｼｯｸM-PRO" w:eastAsia="HG丸ｺﾞｼｯｸM-PRO" w:hAnsi="HG丸ｺﾞｼｯｸM-PRO" w:hint="eastAsia"/>
          <w:sz w:val="24"/>
          <w:szCs w:val="24"/>
        </w:rPr>
        <w:t>○○年○月○日</w:t>
      </w:r>
    </w:p>
    <w:tbl>
      <w:tblPr>
        <w:tblW w:w="15333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2"/>
        <w:gridCol w:w="3208"/>
        <w:gridCol w:w="2448"/>
        <w:gridCol w:w="7845"/>
      </w:tblGrid>
      <w:tr w:rsidR="00DE4F81" w:rsidRPr="00B2704B" w:rsidTr="00E47992">
        <w:trPr>
          <w:trHeight w:val="887"/>
        </w:trPr>
        <w:tc>
          <w:tcPr>
            <w:tcW w:w="1832" w:type="dxa"/>
          </w:tcPr>
          <w:p w:rsidR="00E47992" w:rsidRDefault="00DE4F81" w:rsidP="00B2704B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4799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基本方針</w:t>
            </w:r>
          </w:p>
          <w:p w:rsidR="00DE4F81" w:rsidRPr="00E47992" w:rsidRDefault="00E34A29" w:rsidP="00B2704B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4799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（目標）</w:t>
            </w:r>
          </w:p>
        </w:tc>
        <w:tc>
          <w:tcPr>
            <w:tcW w:w="13501" w:type="dxa"/>
            <w:gridSpan w:val="3"/>
          </w:tcPr>
          <w:p w:rsidR="009C0468" w:rsidRDefault="00CC4BF3" w:rsidP="00CC4BF3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従業員の心の健康は、従業員とその家族の</w:t>
            </w:r>
            <w:r w:rsidR="005F686D" w:rsidRPr="00B270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幸福な生活、活気のある職場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づくり</w:t>
            </w:r>
            <w:r w:rsidR="005F686D" w:rsidRPr="00B270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のために重要な課題であることを認識し、</w:t>
            </w:r>
          </w:p>
          <w:p w:rsidR="00DE4F81" w:rsidRPr="00B2704B" w:rsidRDefault="00CC4BF3" w:rsidP="004D5A94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メンタルヘルス不調</w:t>
            </w:r>
            <w:r w:rsidR="004D5A9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への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対応だけでなく、</w:t>
            </w:r>
            <w:r w:rsidR="005F686D" w:rsidRPr="00B270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職場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での人間関係づくりなど広い意味での</w:t>
            </w:r>
            <w:r w:rsidR="005F686D" w:rsidRPr="00B270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心の健康づくりに取り組む</w:t>
            </w:r>
          </w:p>
        </w:tc>
      </w:tr>
      <w:tr w:rsidR="00DE4F81" w:rsidRPr="00B2704B" w:rsidTr="00AB79D0">
        <w:trPr>
          <w:trHeight w:val="1396"/>
        </w:trPr>
        <w:tc>
          <w:tcPr>
            <w:tcW w:w="1832" w:type="dxa"/>
            <w:vAlign w:val="center"/>
          </w:tcPr>
          <w:p w:rsidR="009C0468" w:rsidRPr="002E7078" w:rsidRDefault="009C0468" w:rsidP="00AB79D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E707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具体的</w:t>
            </w:r>
          </w:p>
          <w:p w:rsidR="00DE4F81" w:rsidRPr="00B2704B" w:rsidRDefault="009C0468" w:rsidP="00AB79D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E707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目</w:t>
            </w:r>
            <w:r w:rsidR="00DE4F81" w:rsidRPr="002E707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標</w:t>
            </w:r>
          </w:p>
        </w:tc>
        <w:tc>
          <w:tcPr>
            <w:tcW w:w="13501" w:type="dxa"/>
            <w:gridSpan w:val="3"/>
          </w:tcPr>
          <w:p w:rsidR="00DE4F81" w:rsidRPr="00B2704B" w:rsidRDefault="005F686D" w:rsidP="00B2704B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270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１．</w:t>
            </w:r>
            <w:r w:rsidR="009C046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管理監督者を</w:t>
            </w:r>
            <w:r w:rsidR="00E4799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含む全従業員が心の健康づくりについて理解する</w:t>
            </w:r>
          </w:p>
          <w:p w:rsidR="005F686D" w:rsidRPr="00B2704B" w:rsidRDefault="005F686D" w:rsidP="00B2704B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270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２．</w:t>
            </w:r>
            <w:r w:rsidR="002E707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管理監督者による</w:t>
            </w:r>
            <w:r w:rsidRPr="00B270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コミュニケーションの</w:t>
            </w:r>
            <w:r w:rsidR="00E4799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推進により活気ある職場を形成する</w:t>
            </w:r>
          </w:p>
          <w:p w:rsidR="00DE4F81" w:rsidRPr="00B2704B" w:rsidRDefault="005F686D" w:rsidP="004D5A94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270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３．管理監督者</w:t>
            </w:r>
            <w:r w:rsidR="002E707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は</w:t>
            </w:r>
            <w:r w:rsidRPr="00B270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心の健康</w:t>
            </w:r>
            <w:r w:rsidR="00E4799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づくり計画の方針と体制を</w:t>
            </w:r>
            <w:r w:rsidRPr="00B270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理解し、部下からの相談</w:t>
            </w:r>
            <w:r w:rsidR="00E4799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に</w:t>
            </w:r>
            <w:r w:rsidR="00BF5A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は</w:t>
            </w:r>
            <w:r w:rsidR="00E4799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適切に対応する</w:t>
            </w:r>
          </w:p>
        </w:tc>
      </w:tr>
      <w:tr w:rsidR="00DE4F81" w:rsidRPr="00B2704B" w:rsidTr="008127F0">
        <w:trPr>
          <w:trHeight w:val="1774"/>
        </w:trPr>
        <w:tc>
          <w:tcPr>
            <w:tcW w:w="1832" w:type="dxa"/>
            <w:vAlign w:val="center"/>
          </w:tcPr>
          <w:p w:rsidR="004D5A94" w:rsidRDefault="004D5A94" w:rsidP="008127F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4D5A94" w:rsidRDefault="004D5A94" w:rsidP="008127F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DE4F81" w:rsidRPr="004D5A94" w:rsidRDefault="00DE4F81" w:rsidP="008127F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D5A9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基本的</w:t>
            </w:r>
          </w:p>
          <w:p w:rsidR="00DE4F81" w:rsidRPr="004D5A94" w:rsidRDefault="00DE4F81" w:rsidP="008127F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D5A9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実施事項</w:t>
            </w:r>
          </w:p>
          <w:p w:rsidR="00DE4F81" w:rsidRPr="00B2704B" w:rsidRDefault="00DE4F81" w:rsidP="008127F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DE4F81" w:rsidRPr="00B2704B" w:rsidRDefault="00DE4F81" w:rsidP="008127F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3501" w:type="dxa"/>
            <w:gridSpan w:val="3"/>
          </w:tcPr>
          <w:p w:rsidR="00DE4F81" w:rsidRPr="00B2704B" w:rsidRDefault="005F686D" w:rsidP="00B2704B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270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１．</w:t>
            </w:r>
            <w:r w:rsidR="002E707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基本方針の策定と全従業員への周知</w:t>
            </w:r>
            <w:r w:rsidR="002E7078" w:rsidRPr="00B2704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 </w:t>
            </w:r>
          </w:p>
          <w:p w:rsidR="005F686D" w:rsidRPr="00B2704B" w:rsidRDefault="005F686D" w:rsidP="00B2704B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270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２．心の健康づくり体制の整備</w:t>
            </w:r>
          </w:p>
          <w:p w:rsidR="005F686D" w:rsidRPr="00B2704B" w:rsidRDefault="005F686D" w:rsidP="00B2704B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270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３．従業員</w:t>
            </w:r>
            <w:r w:rsidR="004D5A9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が</w:t>
            </w:r>
            <w:r w:rsidRPr="00B270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相談しやすい相談窓口の</w:t>
            </w:r>
            <w:r w:rsidR="002E707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開設、及び担当者の選定</w:t>
            </w:r>
          </w:p>
          <w:p w:rsidR="005F686D" w:rsidRPr="00B2704B" w:rsidRDefault="005F686D" w:rsidP="00B2704B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270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４．管理監督者</w:t>
            </w:r>
            <w:r w:rsidR="00D00AA7" w:rsidRPr="00B270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を対象とした</w:t>
            </w:r>
            <w:r w:rsidR="002E707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メンタルヘルス</w:t>
            </w:r>
            <w:r w:rsidR="00CB75F8" w:rsidRPr="00B270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研修</w:t>
            </w:r>
          </w:p>
          <w:p w:rsidR="00DE4F81" w:rsidRPr="00B2704B" w:rsidRDefault="000F1EFD" w:rsidP="00B2704B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270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５．</w:t>
            </w:r>
            <w:r w:rsidR="00CF09CE" w:rsidRPr="00B270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</w:t>
            </w:r>
            <w:r w:rsidR="00A66CA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従業員対象と</w:t>
            </w:r>
            <w:r w:rsidR="00CF09CE" w:rsidRPr="00B270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した</w:t>
            </w:r>
            <w:r w:rsidR="002E707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メンタルヘルス</w:t>
            </w:r>
            <w:r w:rsidR="00CF09CE" w:rsidRPr="00B270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研修</w:t>
            </w:r>
          </w:p>
          <w:p w:rsidR="00CB75F8" w:rsidRDefault="00372ED9" w:rsidP="004D5A94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270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  <w:r w:rsidR="00CB75F8" w:rsidRPr="00B270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．</w:t>
            </w:r>
            <w:r w:rsidR="002E7078" w:rsidRPr="00B270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個人のプライバシー保護の</w:t>
            </w:r>
            <w:r w:rsidR="004D5A9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遵守、徹底</w:t>
            </w:r>
          </w:p>
          <w:p w:rsidR="004D5A94" w:rsidRPr="004D5A94" w:rsidRDefault="004D5A94" w:rsidP="004D5A94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  <w:r w:rsidRPr="00B270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．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不利益な取扱いの防止</w:t>
            </w:r>
          </w:p>
        </w:tc>
      </w:tr>
      <w:tr w:rsidR="000F1EFD" w:rsidRPr="00B2704B" w:rsidTr="008127F0">
        <w:trPr>
          <w:trHeight w:val="334"/>
        </w:trPr>
        <w:tc>
          <w:tcPr>
            <w:tcW w:w="1832" w:type="dxa"/>
            <w:vMerge w:val="restart"/>
            <w:vAlign w:val="center"/>
          </w:tcPr>
          <w:p w:rsidR="000F1EFD" w:rsidRPr="00B2704B" w:rsidRDefault="000F1EFD" w:rsidP="008127F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0F1EFD" w:rsidRPr="00B2704B" w:rsidRDefault="000F1EFD" w:rsidP="008127F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4D5A94" w:rsidRDefault="000F1EFD" w:rsidP="008127F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D5A9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推進体制</w:t>
            </w:r>
          </w:p>
          <w:p w:rsidR="004D5A94" w:rsidRPr="004D5A94" w:rsidRDefault="004D5A94" w:rsidP="008127F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</w:t>
            </w:r>
            <w:r w:rsidRPr="004D5A9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役割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等</w:t>
            </w:r>
          </w:p>
          <w:p w:rsidR="000F1EFD" w:rsidRPr="00B2704B" w:rsidRDefault="000F1EFD" w:rsidP="008127F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0F1EFD" w:rsidRPr="00B2704B" w:rsidRDefault="000F1EFD" w:rsidP="008127F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208" w:type="dxa"/>
            <w:tcBorders>
              <w:tl2br w:val="single" w:sz="4" w:space="0" w:color="auto"/>
            </w:tcBorders>
          </w:tcPr>
          <w:p w:rsidR="000F1EFD" w:rsidRPr="00B2704B" w:rsidRDefault="000F1EFD" w:rsidP="00B2704B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:rsidR="000F1EFD" w:rsidRPr="00B2704B" w:rsidRDefault="000F1EFD" w:rsidP="00B2704B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270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担</w:t>
            </w:r>
            <w:r w:rsidR="004D5A9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270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当</w:t>
            </w:r>
            <w:r w:rsidR="004D5A9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270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者</w:t>
            </w:r>
          </w:p>
        </w:tc>
        <w:tc>
          <w:tcPr>
            <w:tcW w:w="7845" w:type="dxa"/>
          </w:tcPr>
          <w:p w:rsidR="000F1EFD" w:rsidRPr="00B2704B" w:rsidRDefault="000F1EFD" w:rsidP="004D5A9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270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役</w:t>
            </w:r>
            <w:r w:rsidR="004D5A9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270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割</w:t>
            </w:r>
            <w:r w:rsidR="004D5A9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等</w:t>
            </w:r>
          </w:p>
        </w:tc>
      </w:tr>
      <w:tr w:rsidR="000F1EFD" w:rsidRPr="00B2704B" w:rsidTr="000A5D5C">
        <w:trPr>
          <w:trHeight w:val="357"/>
        </w:trPr>
        <w:tc>
          <w:tcPr>
            <w:tcW w:w="1832" w:type="dxa"/>
            <w:vMerge/>
          </w:tcPr>
          <w:p w:rsidR="000F1EFD" w:rsidRPr="00B2704B" w:rsidRDefault="000F1EFD" w:rsidP="004D5A94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208" w:type="dxa"/>
          </w:tcPr>
          <w:p w:rsidR="000F1EFD" w:rsidRPr="00B2704B" w:rsidRDefault="000F1EFD" w:rsidP="004D5A94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270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担当部署および責任者</w:t>
            </w:r>
          </w:p>
        </w:tc>
        <w:tc>
          <w:tcPr>
            <w:tcW w:w="2448" w:type="dxa"/>
          </w:tcPr>
          <w:p w:rsidR="000F1EFD" w:rsidRPr="00B2704B" w:rsidRDefault="000F1EFD" w:rsidP="004D5A94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845" w:type="dxa"/>
          </w:tcPr>
          <w:p w:rsidR="000F1EFD" w:rsidRPr="00B2704B" w:rsidRDefault="000F1EFD" w:rsidP="004D5A94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270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心の健康問題の総括、部署及び担当者との連絡調整、情報収集・提供</w:t>
            </w:r>
          </w:p>
        </w:tc>
      </w:tr>
      <w:tr w:rsidR="000F1EFD" w:rsidRPr="00B2704B" w:rsidTr="000A5D5C">
        <w:trPr>
          <w:trHeight w:val="322"/>
        </w:trPr>
        <w:tc>
          <w:tcPr>
            <w:tcW w:w="1832" w:type="dxa"/>
            <w:vMerge/>
          </w:tcPr>
          <w:p w:rsidR="000F1EFD" w:rsidRPr="00B2704B" w:rsidRDefault="000F1EFD" w:rsidP="004D5A94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208" w:type="dxa"/>
          </w:tcPr>
          <w:p w:rsidR="000F1EFD" w:rsidRPr="00B2704B" w:rsidRDefault="000F1EFD" w:rsidP="004D5A94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270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メンタルヘルス推進担当者</w:t>
            </w:r>
          </w:p>
        </w:tc>
        <w:tc>
          <w:tcPr>
            <w:tcW w:w="2448" w:type="dxa"/>
          </w:tcPr>
          <w:p w:rsidR="000F1EFD" w:rsidRPr="00B2704B" w:rsidRDefault="000F1EFD" w:rsidP="004D5A94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845" w:type="dxa"/>
          </w:tcPr>
          <w:p w:rsidR="000F1EFD" w:rsidRPr="00B2704B" w:rsidRDefault="000F1EFD" w:rsidP="004D5A94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270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計画の企画・立案・評価改善、研修会の実施、関係者との連絡調整</w:t>
            </w:r>
          </w:p>
        </w:tc>
      </w:tr>
      <w:tr w:rsidR="000F1EFD" w:rsidRPr="00B2704B" w:rsidTr="000A5D5C">
        <w:trPr>
          <w:trHeight w:val="288"/>
        </w:trPr>
        <w:tc>
          <w:tcPr>
            <w:tcW w:w="1832" w:type="dxa"/>
            <w:vMerge/>
          </w:tcPr>
          <w:p w:rsidR="000F1EFD" w:rsidRPr="00B2704B" w:rsidRDefault="000F1EFD" w:rsidP="004D5A94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208" w:type="dxa"/>
          </w:tcPr>
          <w:p w:rsidR="000F1EFD" w:rsidRPr="00B2704B" w:rsidRDefault="000F1EFD" w:rsidP="004D5A94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270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産業保健スタッフ</w:t>
            </w:r>
          </w:p>
        </w:tc>
        <w:tc>
          <w:tcPr>
            <w:tcW w:w="2448" w:type="dxa"/>
          </w:tcPr>
          <w:p w:rsidR="000F1EFD" w:rsidRPr="00B2704B" w:rsidRDefault="000F1EFD" w:rsidP="004D5A94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845" w:type="dxa"/>
          </w:tcPr>
          <w:p w:rsidR="000F1EFD" w:rsidRPr="00B2704B" w:rsidRDefault="006F277A" w:rsidP="004D5A94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270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管理監督者等の活動支援</w:t>
            </w:r>
          </w:p>
        </w:tc>
      </w:tr>
      <w:tr w:rsidR="000F1EFD" w:rsidRPr="00B2704B" w:rsidTr="000A5D5C">
        <w:trPr>
          <w:trHeight w:val="299"/>
        </w:trPr>
        <w:tc>
          <w:tcPr>
            <w:tcW w:w="1832" w:type="dxa"/>
            <w:vMerge/>
          </w:tcPr>
          <w:p w:rsidR="000F1EFD" w:rsidRPr="00B2704B" w:rsidRDefault="000F1EFD" w:rsidP="004D5A94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208" w:type="dxa"/>
          </w:tcPr>
          <w:p w:rsidR="000F1EFD" w:rsidRPr="00B2704B" w:rsidRDefault="000F1EFD" w:rsidP="004D5A94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270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人事労務部門担当者</w:t>
            </w:r>
          </w:p>
        </w:tc>
        <w:tc>
          <w:tcPr>
            <w:tcW w:w="2448" w:type="dxa"/>
          </w:tcPr>
          <w:p w:rsidR="000F1EFD" w:rsidRPr="00B2704B" w:rsidRDefault="000F1EFD" w:rsidP="004D5A94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845" w:type="dxa"/>
          </w:tcPr>
          <w:p w:rsidR="000F1EFD" w:rsidRPr="00B2704B" w:rsidRDefault="006F277A" w:rsidP="004D5A94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270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管理監督者等からの相談への対応、労働時間等の改善及び適正配置</w:t>
            </w:r>
          </w:p>
        </w:tc>
      </w:tr>
      <w:tr w:rsidR="00372ED9" w:rsidRPr="00B2704B" w:rsidTr="000A5D5C">
        <w:trPr>
          <w:trHeight w:val="299"/>
        </w:trPr>
        <w:tc>
          <w:tcPr>
            <w:tcW w:w="1832" w:type="dxa"/>
            <w:vMerge/>
          </w:tcPr>
          <w:p w:rsidR="00372ED9" w:rsidRPr="00B2704B" w:rsidRDefault="00372ED9" w:rsidP="004D5A94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208" w:type="dxa"/>
          </w:tcPr>
          <w:p w:rsidR="00372ED9" w:rsidRPr="00B2704B" w:rsidRDefault="00372ED9" w:rsidP="004D5A94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270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相談窓口担当者</w:t>
            </w:r>
          </w:p>
        </w:tc>
        <w:tc>
          <w:tcPr>
            <w:tcW w:w="2448" w:type="dxa"/>
          </w:tcPr>
          <w:p w:rsidR="00372ED9" w:rsidRPr="00B2704B" w:rsidRDefault="00372ED9" w:rsidP="004D5A94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845" w:type="dxa"/>
          </w:tcPr>
          <w:p w:rsidR="00372ED9" w:rsidRPr="00B2704B" w:rsidRDefault="00372ED9" w:rsidP="004D5A94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270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相談内容について守秘義務を遵守し、関連部署と適切に連携する</w:t>
            </w:r>
          </w:p>
        </w:tc>
      </w:tr>
      <w:tr w:rsidR="00372ED9" w:rsidRPr="00B2704B" w:rsidTr="00CF09D5">
        <w:trPr>
          <w:trHeight w:val="334"/>
        </w:trPr>
        <w:tc>
          <w:tcPr>
            <w:tcW w:w="1832" w:type="dxa"/>
            <w:vMerge/>
          </w:tcPr>
          <w:p w:rsidR="00372ED9" w:rsidRPr="00B2704B" w:rsidRDefault="00372ED9" w:rsidP="004D5A94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208" w:type="dxa"/>
          </w:tcPr>
          <w:p w:rsidR="00372ED9" w:rsidRPr="00B2704B" w:rsidRDefault="00372ED9" w:rsidP="004D5A94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270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相談窓口担当者</w:t>
            </w:r>
          </w:p>
        </w:tc>
        <w:tc>
          <w:tcPr>
            <w:tcW w:w="2448" w:type="dxa"/>
          </w:tcPr>
          <w:p w:rsidR="00372ED9" w:rsidRPr="00B2704B" w:rsidRDefault="00372ED9" w:rsidP="004D5A94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845" w:type="dxa"/>
          </w:tcPr>
          <w:p w:rsidR="00372ED9" w:rsidRPr="00B2704B" w:rsidRDefault="00372ED9" w:rsidP="004D5A9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2704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同　上</w:t>
            </w:r>
          </w:p>
        </w:tc>
      </w:tr>
    </w:tbl>
    <w:p w:rsidR="00B2704B" w:rsidRDefault="00B2704B" w:rsidP="004D5A94">
      <w:pPr>
        <w:spacing w:line="276" w:lineRule="auto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DE4F81" w:rsidRPr="00460CC7" w:rsidRDefault="006F277A" w:rsidP="00F73032">
      <w:pPr>
        <w:tabs>
          <w:tab w:val="left" w:pos="3285"/>
        </w:tabs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60CC7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月別</w:t>
      </w:r>
      <w:r w:rsidR="00261CB3" w:rsidRPr="00460CC7">
        <w:rPr>
          <w:rFonts w:ascii="HG丸ｺﾞｼｯｸM-PRO" w:eastAsia="HG丸ｺﾞｼｯｸM-PRO" w:hAnsi="HG丸ｺﾞｼｯｸM-PRO" w:hint="eastAsia"/>
          <w:b/>
          <w:sz w:val="28"/>
          <w:szCs w:val="28"/>
        </w:rPr>
        <w:t>実施</w:t>
      </w:r>
      <w:r w:rsidRPr="00460CC7">
        <w:rPr>
          <w:rFonts w:ascii="HG丸ｺﾞｼｯｸM-PRO" w:eastAsia="HG丸ｺﾞｼｯｸM-PRO" w:hAnsi="HG丸ｺﾞｼｯｸM-PRO" w:hint="eastAsia"/>
          <w:b/>
          <w:sz w:val="28"/>
          <w:szCs w:val="28"/>
        </w:rPr>
        <w:t>事項</w:t>
      </w:r>
      <w:r w:rsidR="00261CB3" w:rsidRPr="00460CC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計画表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3969"/>
        <w:gridCol w:w="1418"/>
        <w:gridCol w:w="1418"/>
        <w:gridCol w:w="851"/>
        <w:gridCol w:w="3969"/>
        <w:gridCol w:w="1418"/>
        <w:gridCol w:w="1418"/>
      </w:tblGrid>
      <w:tr w:rsidR="004B38E7" w:rsidTr="00460CC7">
        <w:trPr>
          <w:trHeight w:val="546"/>
        </w:trPr>
        <w:tc>
          <w:tcPr>
            <w:tcW w:w="851" w:type="dxa"/>
          </w:tcPr>
          <w:p w:rsidR="004B38E7" w:rsidRPr="00460CC7" w:rsidRDefault="004B38E7" w:rsidP="00460CC7">
            <w:pPr>
              <w:spacing w:line="120" w:lineRule="auto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60CC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月</w:t>
            </w:r>
          </w:p>
        </w:tc>
        <w:tc>
          <w:tcPr>
            <w:tcW w:w="3969" w:type="dxa"/>
          </w:tcPr>
          <w:p w:rsidR="004B38E7" w:rsidRPr="00460CC7" w:rsidRDefault="004B38E7" w:rsidP="00460CC7">
            <w:pPr>
              <w:spacing w:line="120" w:lineRule="auto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60CC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実施事項</w:t>
            </w:r>
          </w:p>
        </w:tc>
        <w:tc>
          <w:tcPr>
            <w:tcW w:w="1418" w:type="dxa"/>
          </w:tcPr>
          <w:p w:rsidR="004B38E7" w:rsidRPr="00460CC7" w:rsidRDefault="004B38E7" w:rsidP="00460CC7">
            <w:pPr>
              <w:spacing w:line="120" w:lineRule="auto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60CC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責任者</w:t>
            </w:r>
          </w:p>
        </w:tc>
        <w:tc>
          <w:tcPr>
            <w:tcW w:w="1418" w:type="dxa"/>
          </w:tcPr>
          <w:p w:rsidR="004B38E7" w:rsidRPr="00460CC7" w:rsidRDefault="004B38E7" w:rsidP="00460CC7">
            <w:pPr>
              <w:spacing w:line="120" w:lineRule="auto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60CC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対象者</w:t>
            </w:r>
          </w:p>
        </w:tc>
        <w:tc>
          <w:tcPr>
            <w:tcW w:w="851" w:type="dxa"/>
          </w:tcPr>
          <w:p w:rsidR="004B38E7" w:rsidRPr="00460CC7" w:rsidRDefault="004B38E7" w:rsidP="00460CC7">
            <w:pPr>
              <w:spacing w:line="120" w:lineRule="auto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60CC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月</w:t>
            </w:r>
          </w:p>
        </w:tc>
        <w:tc>
          <w:tcPr>
            <w:tcW w:w="3969" w:type="dxa"/>
          </w:tcPr>
          <w:p w:rsidR="004B38E7" w:rsidRPr="00460CC7" w:rsidRDefault="004B38E7" w:rsidP="00460CC7">
            <w:pPr>
              <w:spacing w:line="120" w:lineRule="auto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60CC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実施事項</w:t>
            </w:r>
          </w:p>
        </w:tc>
        <w:tc>
          <w:tcPr>
            <w:tcW w:w="1418" w:type="dxa"/>
          </w:tcPr>
          <w:p w:rsidR="004B38E7" w:rsidRPr="00460CC7" w:rsidRDefault="004B38E7" w:rsidP="00460CC7">
            <w:pPr>
              <w:spacing w:line="120" w:lineRule="auto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60CC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責任者</w:t>
            </w:r>
          </w:p>
        </w:tc>
        <w:tc>
          <w:tcPr>
            <w:tcW w:w="1418" w:type="dxa"/>
          </w:tcPr>
          <w:p w:rsidR="004B38E7" w:rsidRPr="00460CC7" w:rsidRDefault="004B38E7" w:rsidP="00460CC7">
            <w:pPr>
              <w:spacing w:line="120" w:lineRule="auto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60CC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対象者</w:t>
            </w:r>
          </w:p>
        </w:tc>
      </w:tr>
      <w:tr w:rsidR="004B38E7" w:rsidTr="00D478B5">
        <w:tc>
          <w:tcPr>
            <w:tcW w:w="851" w:type="dxa"/>
          </w:tcPr>
          <w:p w:rsidR="004B38E7" w:rsidRPr="00F73032" w:rsidRDefault="00F73032" w:rsidP="00F73032">
            <w:pPr>
              <w:spacing w:line="9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730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4月</w:t>
            </w:r>
          </w:p>
        </w:tc>
        <w:tc>
          <w:tcPr>
            <w:tcW w:w="3969" w:type="dxa"/>
          </w:tcPr>
          <w:p w:rsidR="004B38E7" w:rsidRDefault="00D478B5" w:rsidP="00D478B5">
            <w:pPr>
              <w:pStyle w:val="a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478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メンタルヘルス研修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（新入社員）</w:t>
            </w:r>
          </w:p>
          <w:p w:rsidR="00D478B5" w:rsidRDefault="00D478B5" w:rsidP="00D478B5">
            <w:pPr>
              <w:pStyle w:val="a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定期健康診断</w:t>
            </w:r>
          </w:p>
          <w:p w:rsidR="00D478B5" w:rsidRPr="00D478B5" w:rsidRDefault="00D478B5" w:rsidP="00D478B5">
            <w:pPr>
              <w:pStyle w:val="a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相談窓口の新設</w:t>
            </w:r>
          </w:p>
        </w:tc>
        <w:tc>
          <w:tcPr>
            <w:tcW w:w="1418" w:type="dxa"/>
          </w:tcPr>
          <w:p w:rsidR="004B38E7" w:rsidRDefault="004B38E7" w:rsidP="00D478B5">
            <w:pPr>
              <w:pStyle w:val="a4"/>
            </w:pPr>
          </w:p>
        </w:tc>
        <w:tc>
          <w:tcPr>
            <w:tcW w:w="1418" w:type="dxa"/>
          </w:tcPr>
          <w:p w:rsidR="004B38E7" w:rsidRDefault="004B38E7" w:rsidP="00D478B5">
            <w:pPr>
              <w:pStyle w:val="a4"/>
            </w:pPr>
          </w:p>
        </w:tc>
        <w:tc>
          <w:tcPr>
            <w:tcW w:w="851" w:type="dxa"/>
          </w:tcPr>
          <w:p w:rsidR="004B38E7" w:rsidRPr="00F73032" w:rsidRDefault="00F73032" w:rsidP="00F73032">
            <w:pPr>
              <w:spacing w:line="9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730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10月</w:t>
            </w:r>
          </w:p>
        </w:tc>
        <w:tc>
          <w:tcPr>
            <w:tcW w:w="3969" w:type="dxa"/>
          </w:tcPr>
          <w:p w:rsidR="004B38E7" w:rsidRPr="00D478B5" w:rsidRDefault="00D478B5" w:rsidP="00D478B5">
            <w:pPr>
              <w:pStyle w:val="a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全国労働衛生週間</w:t>
            </w:r>
          </w:p>
        </w:tc>
        <w:tc>
          <w:tcPr>
            <w:tcW w:w="1418" w:type="dxa"/>
          </w:tcPr>
          <w:p w:rsidR="004B38E7" w:rsidRDefault="004B38E7" w:rsidP="00D478B5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B38E7" w:rsidRDefault="004B38E7" w:rsidP="00D478B5">
            <w:pPr>
              <w:pStyle w:val="a4"/>
              <w:rPr>
                <w:b/>
                <w:sz w:val="28"/>
                <w:szCs w:val="28"/>
              </w:rPr>
            </w:pPr>
          </w:p>
        </w:tc>
      </w:tr>
      <w:tr w:rsidR="004B38E7" w:rsidTr="00D478B5">
        <w:tc>
          <w:tcPr>
            <w:tcW w:w="851" w:type="dxa"/>
          </w:tcPr>
          <w:p w:rsidR="004B38E7" w:rsidRPr="00F73032" w:rsidRDefault="00F73032" w:rsidP="00F73032">
            <w:pPr>
              <w:spacing w:line="9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730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5月</w:t>
            </w:r>
          </w:p>
        </w:tc>
        <w:tc>
          <w:tcPr>
            <w:tcW w:w="3969" w:type="dxa"/>
          </w:tcPr>
          <w:p w:rsidR="004B38E7" w:rsidRPr="00D478B5" w:rsidRDefault="00D478B5" w:rsidP="00D478B5">
            <w:pPr>
              <w:pStyle w:val="a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定期健診再検査者へのフォロー</w:t>
            </w:r>
          </w:p>
        </w:tc>
        <w:tc>
          <w:tcPr>
            <w:tcW w:w="1418" w:type="dxa"/>
          </w:tcPr>
          <w:p w:rsidR="004B38E7" w:rsidRDefault="004B38E7" w:rsidP="00D478B5">
            <w:pPr>
              <w:pStyle w:val="a4"/>
            </w:pPr>
          </w:p>
        </w:tc>
        <w:tc>
          <w:tcPr>
            <w:tcW w:w="1418" w:type="dxa"/>
          </w:tcPr>
          <w:p w:rsidR="004B38E7" w:rsidRDefault="004B38E7" w:rsidP="00D478B5">
            <w:pPr>
              <w:pStyle w:val="a4"/>
            </w:pPr>
          </w:p>
        </w:tc>
        <w:tc>
          <w:tcPr>
            <w:tcW w:w="851" w:type="dxa"/>
          </w:tcPr>
          <w:p w:rsidR="004B38E7" w:rsidRPr="00F73032" w:rsidRDefault="00F73032" w:rsidP="00F73032">
            <w:pPr>
              <w:spacing w:line="9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730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11月</w:t>
            </w:r>
          </w:p>
        </w:tc>
        <w:tc>
          <w:tcPr>
            <w:tcW w:w="3969" w:type="dxa"/>
          </w:tcPr>
          <w:p w:rsidR="004B38E7" w:rsidRPr="00D478B5" w:rsidRDefault="00D478B5" w:rsidP="00D478B5">
            <w:pPr>
              <w:pStyle w:val="a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メンタルヘルス研修（管理監督者）</w:t>
            </w:r>
          </w:p>
        </w:tc>
        <w:tc>
          <w:tcPr>
            <w:tcW w:w="1418" w:type="dxa"/>
          </w:tcPr>
          <w:p w:rsidR="004B38E7" w:rsidRDefault="004B38E7" w:rsidP="00D478B5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B38E7" w:rsidRDefault="004B38E7" w:rsidP="00D478B5">
            <w:pPr>
              <w:pStyle w:val="a4"/>
              <w:rPr>
                <w:b/>
                <w:sz w:val="28"/>
                <w:szCs w:val="28"/>
              </w:rPr>
            </w:pPr>
          </w:p>
        </w:tc>
      </w:tr>
      <w:tr w:rsidR="004B38E7" w:rsidTr="00D478B5">
        <w:tc>
          <w:tcPr>
            <w:tcW w:w="851" w:type="dxa"/>
          </w:tcPr>
          <w:p w:rsidR="004B38E7" w:rsidRPr="00F73032" w:rsidRDefault="00F73032" w:rsidP="00F73032">
            <w:pPr>
              <w:spacing w:line="9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730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6月</w:t>
            </w:r>
          </w:p>
        </w:tc>
        <w:tc>
          <w:tcPr>
            <w:tcW w:w="3969" w:type="dxa"/>
          </w:tcPr>
          <w:p w:rsidR="004B38E7" w:rsidRPr="00D478B5" w:rsidRDefault="00D478B5" w:rsidP="00D478B5">
            <w:pPr>
              <w:pStyle w:val="a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全国安全週間準備月間</w:t>
            </w:r>
          </w:p>
        </w:tc>
        <w:tc>
          <w:tcPr>
            <w:tcW w:w="1418" w:type="dxa"/>
          </w:tcPr>
          <w:p w:rsidR="004B38E7" w:rsidRDefault="004B38E7" w:rsidP="00D478B5">
            <w:pPr>
              <w:pStyle w:val="a4"/>
            </w:pPr>
          </w:p>
        </w:tc>
        <w:tc>
          <w:tcPr>
            <w:tcW w:w="1418" w:type="dxa"/>
          </w:tcPr>
          <w:p w:rsidR="004B38E7" w:rsidRDefault="004B38E7" w:rsidP="00D478B5">
            <w:pPr>
              <w:pStyle w:val="a4"/>
            </w:pPr>
          </w:p>
        </w:tc>
        <w:tc>
          <w:tcPr>
            <w:tcW w:w="851" w:type="dxa"/>
          </w:tcPr>
          <w:p w:rsidR="004B38E7" w:rsidRPr="00F73032" w:rsidRDefault="00F73032" w:rsidP="00F73032">
            <w:pPr>
              <w:spacing w:line="9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730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12月</w:t>
            </w:r>
          </w:p>
        </w:tc>
        <w:tc>
          <w:tcPr>
            <w:tcW w:w="3969" w:type="dxa"/>
          </w:tcPr>
          <w:p w:rsidR="004B38E7" w:rsidRPr="00D478B5" w:rsidRDefault="00D478B5" w:rsidP="00D478B5">
            <w:pPr>
              <w:pStyle w:val="a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メンタルヘルス研修（全従業員）</w:t>
            </w:r>
          </w:p>
        </w:tc>
        <w:tc>
          <w:tcPr>
            <w:tcW w:w="1418" w:type="dxa"/>
          </w:tcPr>
          <w:p w:rsidR="004B38E7" w:rsidRDefault="004B38E7" w:rsidP="00D478B5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B38E7" w:rsidRDefault="004B38E7" w:rsidP="00D478B5">
            <w:pPr>
              <w:pStyle w:val="a4"/>
              <w:rPr>
                <w:b/>
                <w:sz w:val="28"/>
                <w:szCs w:val="28"/>
              </w:rPr>
            </w:pPr>
          </w:p>
        </w:tc>
      </w:tr>
      <w:tr w:rsidR="004B38E7" w:rsidTr="00D478B5">
        <w:tc>
          <w:tcPr>
            <w:tcW w:w="851" w:type="dxa"/>
          </w:tcPr>
          <w:p w:rsidR="004B38E7" w:rsidRPr="00F73032" w:rsidRDefault="00F73032" w:rsidP="00F73032">
            <w:pPr>
              <w:spacing w:line="9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730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7月</w:t>
            </w:r>
          </w:p>
        </w:tc>
        <w:tc>
          <w:tcPr>
            <w:tcW w:w="3969" w:type="dxa"/>
          </w:tcPr>
          <w:p w:rsidR="004B38E7" w:rsidRPr="00D478B5" w:rsidRDefault="00D478B5" w:rsidP="00D478B5">
            <w:pPr>
              <w:pStyle w:val="a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全国安全週間</w:t>
            </w:r>
          </w:p>
        </w:tc>
        <w:tc>
          <w:tcPr>
            <w:tcW w:w="1418" w:type="dxa"/>
          </w:tcPr>
          <w:p w:rsidR="004B38E7" w:rsidRDefault="004B38E7" w:rsidP="00D478B5">
            <w:pPr>
              <w:pStyle w:val="a4"/>
            </w:pPr>
          </w:p>
        </w:tc>
        <w:tc>
          <w:tcPr>
            <w:tcW w:w="1418" w:type="dxa"/>
          </w:tcPr>
          <w:p w:rsidR="004B38E7" w:rsidRDefault="004B38E7" w:rsidP="00D478B5">
            <w:pPr>
              <w:pStyle w:val="a4"/>
            </w:pPr>
          </w:p>
        </w:tc>
        <w:tc>
          <w:tcPr>
            <w:tcW w:w="851" w:type="dxa"/>
          </w:tcPr>
          <w:p w:rsidR="004B38E7" w:rsidRPr="00F73032" w:rsidRDefault="00F73032" w:rsidP="00F73032">
            <w:pPr>
              <w:spacing w:line="9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730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1月</w:t>
            </w:r>
          </w:p>
        </w:tc>
        <w:tc>
          <w:tcPr>
            <w:tcW w:w="3969" w:type="dxa"/>
          </w:tcPr>
          <w:p w:rsidR="004B38E7" w:rsidRPr="00D478B5" w:rsidRDefault="004B38E7" w:rsidP="00D478B5">
            <w:pPr>
              <w:pStyle w:val="a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38E7" w:rsidRDefault="004B38E7" w:rsidP="00D478B5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B38E7" w:rsidRDefault="004B38E7" w:rsidP="00D478B5">
            <w:pPr>
              <w:pStyle w:val="a4"/>
              <w:rPr>
                <w:b/>
                <w:sz w:val="28"/>
                <w:szCs w:val="28"/>
              </w:rPr>
            </w:pPr>
          </w:p>
        </w:tc>
      </w:tr>
      <w:tr w:rsidR="004B38E7" w:rsidTr="00D478B5">
        <w:tc>
          <w:tcPr>
            <w:tcW w:w="851" w:type="dxa"/>
          </w:tcPr>
          <w:p w:rsidR="004B38E7" w:rsidRPr="00F73032" w:rsidRDefault="00F73032" w:rsidP="00F73032">
            <w:pPr>
              <w:spacing w:line="9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730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8月</w:t>
            </w:r>
          </w:p>
        </w:tc>
        <w:tc>
          <w:tcPr>
            <w:tcW w:w="3969" w:type="dxa"/>
          </w:tcPr>
          <w:p w:rsidR="004B38E7" w:rsidRPr="00D478B5" w:rsidRDefault="004B38E7" w:rsidP="00D478B5">
            <w:pPr>
              <w:pStyle w:val="a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38E7" w:rsidRDefault="004B38E7" w:rsidP="00D478B5">
            <w:pPr>
              <w:pStyle w:val="a4"/>
            </w:pPr>
          </w:p>
        </w:tc>
        <w:tc>
          <w:tcPr>
            <w:tcW w:w="1418" w:type="dxa"/>
          </w:tcPr>
          <w:p w:rsidR="004B38E7" w:rsidRDefault="004B38E7" w:rsidP="00D478B5">
            <w:pPr>
              <w:pStyle w:val="a4"/>
            </w:pPr>
          </w:p>
        </w:tc>
        <w:tc>
          <w:tcPr>
            <w:tcW w:w="851" w:type="dxa"/>
          </w:tcPr>
          <w:p w:rsidR="004B38E7" w:rsidRPr="00F73032" w:rsidRDefault="00F73032" w:rsidP="00F73032">
            <w:pPr>
              <w:spacing w:line="9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730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2月</w:t>
            </w:r>
          </w:p>
        </w:tc>
        <w:tc>
          <w:tcPr>
            <w:tcW w:w="3969" w:type="dxa"/>
          </w:tcPr>
          <w:p w:rsidR="004B38E7" w:rsidRPr="00D478B5" w:rsidRDefault="00D478B5" w:rsidP="00D478B5">
            <w:pPr>
              <w:pStyle w:val="a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次年度 定期健康診断の計画</w:t>
            </w:r>
          </w:p>
        </w:tc>
        <w:tc>
          <w:tcPr>
            <w:tcW w:w="1418" w:type="dxa"/>
          </w:tcPr>
          <w:p w:rsidR="004B38E7" w:rsidRDefault="004B38E7" w:rsidP="00D478B5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B38E7" w:rsidRDefault="004B38E7" w:rsidP="00D478B5">
            <w:pPr>
              <w:pStyle w:val="a4"/>
              <w:rPr>
                <w:b/>
                <w:sz w:val="28"/>
                <w:szCs w:val="28"/>
              </w:rPr>
            </w:pPr>
          </w:p>
        </w:tc>
      </w:tr>
      <w:tr w:rsidR="004B38E7" w:rsidTr="00D478B5">
        <w:tc>
          <w:tcPr>
            <w:tcW w:w="851" w:type="dxa"/>
          </w:tcPr>
          <w:p w:rsidR="004B38E7" w:rsidRPr="00F73032" w:rsidRDefault="00F73032" w:rsidP="00F73032">
            <w:pPr>
              <w:spacing w:line="9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730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9月</w:t>
            </w:r>
          </w:p>
        </w:tc>
        <w:tc>
          <w:tcPr>
            <w:tcW w:w="3969" w:type="dxa"/>
          </w:tcPr>
          <w:p w:rsidR="004B38E7" w:rsidRPr="00D478B5" w:rsidRDefault="00D478B5" w:rsidP="00D478B5">
            <w:pPr>
              <w:pStyle w:val="a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全国労働衛生週間準備月間</w:t>
            </w:r>
          </w:p>
        </w:tc>
        <w:tc>
          <w:tcPr>
            <w:tcW w:w="1418" w:type="dxa"/>
          </w:tcPr>
          <w:p w:rsidR="004B38E7" w:rsidRDefault="004B38E7" w:rsidP="00D478B5">
            <w:pPr>
              <w:pStyle w:val="a4"/>
            </w:pPr>
          </w:p>
        </w:tc>
        <w:tc>
          <w:tcPr>
            <w:tcW w:w="1418" w:type="dxa"/>
          </w:tcPr>
          <w:p w:rsidR="004B38E7" w:rsidRDefault="004B38E7" w:rsidP="00D478B5">
            <w:pPr>
              <w:pStyle w:val="a4"/>
            </w:pPr>
          </w:p>
        </w:tc>
        <w:tc>
          <w:tcPr>
            <w:tcW w:w="851" w:type="dxa"/>
          </w:tcPr>
          <w:p w:rsidR="004B38E7" w:rsidRPr="00F73032" w:rsidRDefault="00F73032" w:rsidP="00F73032">
            <w:pPr>
              <w:spacing w:line="9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730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3月</w:t>
            </w:r>
          </w:p>
        </w:tc>
        <w:tc>
          <w:tcPr>
            <w:tcW w:w="3969" w:type="dxa"/>
          </w:tcPr>
          <w:p w:rsidR="004B38E7" w:rsidRPr="00D478B5" w:rsidRDefault="00D478B5" w:rsidP="00D478B5">
            <w:pPr>
              <w:pStyle w:val="a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次年度 心の健康づくり計画見直し</w:t>
            </w:r>
          </w:p>
        </w:tc>
        <w:tc>
          <w:tcPr>
            <w:tcW w:w="1418" w:type="dxa"/>
          </w:tcPr>
          <w:p w:rsidR="004B38E7" w:rsidRDefault="004B38E7" w:rsidP="00D478B5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B38E7" w:rsidRDefault="004B38E7" w:rsidP="00D478B5">
            <w:pPr>
              <w:pStyle w:val="a4"/>
              <w:rPr>
                <w:b/>
                <w:sz w:val="28"/>
                <w:szCs w:val="28"/>
              </w:rPr>
            </w:pPr>
          </w:p>
        </w:tc>
      </w:tr>
    </w:tbl>
    <w:p w:rsidR="004B38E7" w:rsidRPr="00C7320A" w:rsidRDefault="004B38E7" w:rsidP="00C7320A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sectPr w:rsidR="004B38E7" w:rsidRPr="00C7320A" w:rsidSect="00E00448">
      <w:pgSz w:w="16838" w:h="11906" w:orient="landscape"/>
      <w:pgMar w:top="720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F0"/>
    <w:rsid w:val="000212DE"/>
    <w:rsid w:val="000A5D5C"/>
    <w:rsid w:val="000C42F0"/>
    <w:rsid w:val="000F1EFD"/>
    <w:rsid w:val="00261CB3"/>
    <w:rsid w:val="002E7078"/>
    <w:rsid w:val="003203C9"/>
    <w:rsid w:val="00372ED9"/>
    <w:rsid w:val="003743CC"/>
    <w:rsid w:val="00460CC7"/>
    <w:rsid w:val="00477B67"/>
    <w:rsid w:val="004B38E7"/>
    <w:rsid w:val="004D5A94"/>
    <w:rsid w:val="005F686D"/>
    <w:rsid w:val="006F277A"/>
    <w:rsid w:val="006F62BC"/>
    <w:rsid w:val="00721179"/>
    <w:rsid w:val="007E7A4E"/>
    <w:rsid w:val="008127F0"/>
    <w:rsid w:val="008F4718"/>
    <w:rsid w:val="009C0468"/>
    <w:rsid w:val="00A66CAE"/>
    <w:rsid w:val="00AB79D0"/>
    <w:rsid w:val="00B2704B"/>
    <w:rsid w:val="00BF5A7C"/>
    <w:rsid w:val="00C03811"/>
    <w:rsid w:val="00C7320A"/>
    <w:rsid w:val="00C8164E"/>
    <w:rsid w:val="00CB75F8"/>
    <w:rsid w:val="00CC4BF3"/>
    <w:rsid w:val="00CF09CE"/>
    <w:rsid w:val="00CF09D5"/>
    <w:rsid w:val="00D00AA7"/>
    <w:rsid w:val="00D478B5"/>
    <w:rsid w:val="00DE4F81"/>
    <w:rsid w:val="00E00448"/>
    <w:rsid w:val="00E34A29"/>
    <w:rsid w:val="00E47992"/>
    <w:rsid w:val="00E86A96"/>
    <w:rsid w:val="00F7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478B5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AB7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B79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478B5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AB7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B79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kumamotoDT05</cp:lastModifiedBy>
  <cp:revision>23</cp:revision>
  <cp:lastPrinted>2017-07-12T02:49:00Z</cp:lastPrinted>
  <dcterms:created xsi:type="dcterms:W3CDTF">2017-03-01T02:20:00Z</dcterms:created>
  <dcterms:modified xsi:type="dcterms:W3CDTF">2019-08-28T04:13:00Z</dcterms:modified>
</cp:coreProperties>
</file>